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7B1A75" w:rsidRPr="00711E44" w:rsidTr="000257A3">
        <w:tc>
          <w:tcPr>
            <w:tcW w:w="3396" w:type="dxa"/>
          </w:tcPr>
          <w:p w:rsidR="007B1A75" w:rsidRDefault="007B1A75" w:rsidP="006C3AF0">
            <w:pPr>
              <w:jc w:val="center"/>
              <w:rPr>
                <w:i/>
                <w:sz w:val="28"/>
                <w:szCs w:val="28"/>
                <w:lang w:val="kk-KZ"/>
              </w:rPr>
            </w:pPr>
            <w:bookmarkStart w:id="0" w:name="z489"/>
          </w:p>
        </w:tc>
      </w:tr>
    </w:tbl>
    <w:p w:rsidR="001A116F" w:rsidRPr="001C2F90" w:rsidRDefault="001C2F90" w:rsidP="001C2F90">
      <w:pPr>
        <w:spacing w:line="0" w:lineRule="atLeast"/>
        <w:ind w:left="5387"/>
        <w:jc w:val="center"/>
        <w:rPr>
          <w:color w:val="000000"/>
          <w:sz w:val="28"/>
          <w:szCs w:val="28"/>
        </w:rPr>
      </w:pPr>
      <w:r w:rsidRPr="001C2F90">
        <w:rPr>
          <w:bCs/>
          <w:sz w:val="28"/>
          <w:szCs w:val="28"/>
          <w:lang w:val="kk-KZ"/>
        </w:rPr>
        <w:t xml:space="preserve">Бұйрықтың </w:t>
      </w:r>
      <w:r>
        <w:rPr>
          <w:bCs/>
          <w:sz w:val="28"/>
          <w:szCs w:val="28"/>
          <w:lang w:val="kk-KZ"/>
        </w:rPr>
        <w:t>14</w:t>
      </w:r>
      <w:r w:rsidRPr="001C2F90">
        <w:rPr>
          <w:bCs/>
          <w:sz w:val="28"/>
          <w:szCs w:val="28"/>
          <w:lang w:val="kk-KZ"/>
        </w:rPr>
        <w:t>-қосымшасы</w:t>
      </w:r>
      <w:r w:rsidR="00603825" w:rsidRPr="00603825">
        <w:rPr>
          <w:bCs/>
          <w:sz w:val="28"/>
          <w:szCs w:val="28"/>
          <w:lang w:val="kk-KZ"/>
        </w:rPr>
        <w:br/>
      </w:r>
      <w:bookmarkStart w:id="1" w:name="z498"/>
      <w:bookmarkEnd w:id="0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084"/>
        <w:gridCol w:w="2538"/>
        <w:gridCol w:w="1208"/>
        <w:gridCol w:w="5120"/>
        <w:gridCol w:w="21"/>
      </w:tblGrid>
      <w:tr w:rsidR="00101F4C" w:rsidRPr="00A126E1" w:rsidTr="00A86098">
        <w:trPr>
          <w:gridAfter w:val="1"/>
          <w:wAfter w:w="23" w:type="dxa"/>
          <w:trHeight w:val="30"/>
          <w:tblCellSpacing w:w="0" w:type="auto"/>
        </w:trPr>
        <w:tc>
          <w:tcPr>
            <w:tcW w:w="405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101F4C" w:rsidRPr="00E177B0" w:rsidRDefault="00101F4C" w:rsidP="000C6338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  <w:r w:rsidRPr="00E177B0">
              <w:rPr>
                <w:color w:val="000000"/>
                <w:sz w:val="28"/>
                <w:szCs w:val="28"/>
                <w:lang w:val="kk-KZ"/>
              </w:rPr>
              <w:t> </w:t>
            </w:r>
          </w:p>
        </w:tc>
        <w:tc>
          <w:tcPr>
            <w:tcW w:w="589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1F4C" w:rsidRPr="00AF4C9F" w:rsidRDefault="00E177B0" w:rsidP="001A116F">
            <w:pPr>
              <w:spacing w:after="0" w:line="240" w:lineRule="auto"/>
              <w:ind w:left="1500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AF4C9F">
              <w:rPr>
                <w:color w:val="000000"/>
                <w:sz w:val="28"/>
                <w:szCs w:val="28"/>
                <w:lang w:val="kk-KZ"/>
              </w:rPr>
              <w:t>«</w:t>
            </w:r>
            <w:r w:rsidR="00101F4C" w:rsidRPr="00AF4C9F">
              <w:rPr>
                <w:color w:val="000000"/>
                <w:sz w:val="28"/>
                <w:szCs w:val="28"/>
                <w:lang w:val="kk-KZ"/>
              </w:rPr>
              <w:t>Уақытша сақтау орындары</w:t>
            </w:r>
            <w:r w:rsidR="00101F4C" w:rsidRPr="00AF4C9F">
              <w:rPr>
                <w:sz w:val="28"/>
                <w:szCs w:val="28"/>
                <w:lang w:val="kk-KZ"/>
              </w:rPr>
              <w:br/>
            </w:r>
            <w:r w:rsidR="00101F4C" w:rsidRPr="00AF4C9F">
              <w:rPr>
                <w:color w:val="000000"/>
                <w:sz w:val="28"/>
                <w:szCs w:val="28"/>
                <w:lang w:val="kk-KZ"/>
              </w:rPr>
              <w:t>иелерінің тізіліміне енгізу</w:t>
            </w:r>
            <w:r w:rsidRPr="00AF4C9F">
              <w:rPr>
                <w:color w:val="000000"/>
                <w:sz w:val="28"/>
                <w:szCs w:val="28"/>
                <w:lang w:val="kk-KZ"/>
              </w:rPr>
              <w:t>»</w:t>
            </w:r>
            <w:r w:rsidR="00101F4C" w:rsidRPr="00AF4C9F">
              <w:rPr>
                <w:sz w:val="28"/>
                <w:szCs w:val="28"/>
                <w:lang w:val="kk-KZ"/>
              </w:rPr>
              <w:br/>
            </w:r>
            <w:r w:rsidR="00101F4C" w:rsidRPr="00AF4C9F">
              <w:rPr>
                <w:color w:val="000000"/>
                <w:sz w:val="28"/>
                <w:szCs w:val="28"/>
                <w:lang w:val="kk-KZ"/>
              </w:rPr>
              <w:t>мемлекеттік көрсетілетін</w:t>
            </w:r>
            <w:r w:rsidR="00101F4C" w:rsidRPr="00AF4C9F">
              <w:rPr>
                <w:sz w:val="28"/>
                <w:szCs w:val="28"/>
                <w:lang w:val="kk-KZ"/>
              </w:rPr>
              <w:br/>
            </w:r>
            <w:r w:rsidR="00101F4C" w:rsidRPr="00AF4C9F">
              <w:rPr>
                <w:color w:val="000000"/>
                <w:sz w:val="28"/>
                <w:szCs w:val="28"/>
                <w:lang w:val="kk-KZ"/>
              </w:rPr>
              <w:t>қызмет қағидасына</w:t>
            </w:r>
            <w:r w:rsidR="00101F4C" w:rsidRPr="00AF4C9F">
              <w:rPr>
                <w:sz w:val="28"/>
                <w:szCs w:val="28"/>
                <w:lang w:val="kk-KZ"/>
              </w:rPr>
              <w:br/>
            </w:r>
            <w:r w:rsidR="00101F4C" w:rsidRPr="00AF4C9F">
              <w:rPr>
                <w:color w:val="000000"/>
                <w:sz w:val="28"/>
                <w:szCs w:val="28"/>
                <w:lang w:val="kk-KZ"/>
              </w:rPr>
              <w:t>1-қосымша</w:t>
            </w:r>
          </w:p>
          <w:p w:rsidR="00E177B0" w:rsidRPr="001A116F" w:rsidRDefault="00E177B0" w:rsidP="001A116F">
            <w:pPr>
              <w:spacing w:after="0" w:line="240" w:lineRule="auto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101F4C" w:rsidRPr="00A126E1" w:rsidTr="00E177B0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1F4C" w:rsidRPr="00A126E1" w:rsidRDefault="00E177B0" w:rsidP="00175174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«Уақытша сақтау орындары иелерінің тізіліміне енгізу» мемлекеттік қызмет көрсетуге</w:t>
            </w:r>
            <w:r w:rsidRPr="00A126E1" w:rsidDel="00292949">
              <w:rPr>
                <w:sz w:val="28"/>
                <w:szCs w:val="28"/>
                <w:lang w:val="kk-KZ"/>
              </w:rPr>
              <w:t xml:space="preserve"> </w:t>
            </w:r>
            <w:r w:rsidRPr="00A126E1">
              <w:rPr>
                <w:sz w:val="28"/>
                <w:szCs w:val="28"/>
                <w:lang w:val="kk-KZ"/>
              </w:rPr>
              <w:t>қойылатын негізгі талаптардың тізбесі</w:t>
            </w:r>
          </w:p>
          <w:p w:rsidR="002E346E" w:rsidRPr="00A126E1" w:rsidRDefault="002E346E" w:rsidP="00175174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Мемлекеттік көрсетілетін қызмет түрінің атауы:</w:t>
            </w:r>
          </w:p>
          <w:p w:rsidR="00E77A32" w:rsidRPr="00A126E1" w:rsidRDefault="00C61F28" w:rsidP="009C7A16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  <w:lang w:val="kk-KZ"/>
              </w:rPr>
            </w:pPr>
            <w:proofErr w:type="spellStart"/>
            <w:r w:rsidRPr="00A126E1">
              <w:rPr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sz w:val="28"/>
                <w:szCs w:val="28"/>
              </w:rPr>
              <w:t>тоқтата</w:t>
            </w:r>
            <w:proofErr w:type="spellEnd"/>
            <w:r w:rsidRPr="00A126E1">
              <w:rPr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sz w:val="28"/>
                <w:szCs w:val="28"/>
              </w:rPr>
              <w:t>тұру</w:t>
            </w:r>
            <w:proofErr w:type="spellEnd"/>
            <w:r w:rsidR="00FF2F03" w:rsidRPr="00A126E1">
              <w:rPr>
                <w:sz w:val="28"/>
                <w:szCs w:val="28"/>
                <w:lang w:val="ru-RU"/>
              </w:rPr>
              <w:t>;</w:t>
            </w:r>
          </w:p>
          <w:p w:rsidR="00C61F28" w:rsidRPr="00A126E1" w:rsidRDefault="00C61F28" w:rsidP="009C7A16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  <w:lang w:val="kk-KZ"/>
              </w:rPr>
            </w:pPr>
            <w:proofErr w:type="spellStart"/>
            <w:r w:rsidRPr="00A126E1">
              <w:rPr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sz w:val="28"/>
                <w:szCs w:val="28"/>
              </w:rPr>
              <w:t>қайта</w:t>
            </w:r>
            <w:proofErr w:type="spellEnd"/>
            <w:r w:rsidRPr="00A126E1">
              <w:rPr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sz w:val="28"/>
                <w:szCs w:val="28"/>
              </w:rPr>
              <w:t>бастау</w:t>
            </w:r>
            <w:proofErr w:type="spellEnd"/>
            <w:r w:rsidR="00FF2F03" w:rsidRPr="00A126E1">
              <w:rPr>
                <w:sz w:val="28"/>
                <w:szCs w:val="28"/>
                <w:lang w:val="ru-RU"/>
              </w:rPr>
              <w:t>;</w:t>
            </w:r>
          </w:p>
          <w:p w:rsidR="00C61F28" w:rsidRPr="00A126E1" w:rsidRDefault="00C61F28" w:rsidP="009C7A16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Уақытша сақтау орны иелерінің тізілімінен шығару</w:t>
            </w:r>
            <w:r w:rsidR="00FF2F03" w:rsidRPr="00A126E1">
              <w:rPr>
                <w:sz w:val="28"/>
                <w:szCs w:val="28"/>
                <w:lang w:val="kk-KZ"/>
              </w:rPr>
              <w:t>;</w:t>
            </w:r>
          </w:p>
          <w:p w:rsidR="00C61F28" w:rsidRPr="00A126E1" w:rsidRDefault="00C61F28" w:rsidP="009C7A16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Уа</w:t>
            </w:r>
            <w:bookmarkStart w:id="2" w:name="_GoBack"/>
            <w:bookmarkEnd w:id="2"/>
            <w:r w:rsidRPr="00A126E1">
              <w:rPr>
                <w:sz w:val="28"/>
                <w:szCs w:val="28"/>
                <w:lang w:val="kk-KZ"/>
              </w:rPr>
              <w:t>қытша сақтау орындарының иелері туралы мәліметтерді өзектрендіру (түзету)</w:t>
            </w:r>
            <w:r w:rsidR="00FF2F03" w:rsidRPr="00A126E1">
              <w:rPr>
                <w:sz w:val="28"/>
                <w:szCs w:val="28"/>
                <w:lang w:val="kk-KZ"/>
              </w:rPr>
              <w:t>.</w:t>
            </w:r>
          </w:p>
        </w:tc>
      </w:tr>
      <w:tr w:rsidR="00064C68" w:rsidRPr="00A126E1" w:rsidTr="00A86098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E177B0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Қаржы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министрлігі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кірістер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комитетінің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облыстар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, </w:t>
            </w:r>
            <w:r w:rsidRPr="00A126E1">
              <w:rPr>
                <w:color w:val="000000"/>
                <w:sz w:val="28"/>
                <w:szCs w:val="28"/>
                <w:lang w:val="kk-KZ"/>
              </w:rPr>
              <w:t>Астана</w:t>
            </w:r>
            <w:r w:rsidRPr="00A126E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Алматы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Шымкент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қалалары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аумақтық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органдары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).</w:t>
            </w:r>
          </w:p>
        </w:tc>
      </w:tr>
      <w:tr w:rsidR="00064C68" w:rsidRPr="00A126E1" w:rsidTr="00A86098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E177B0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126E1">
              <w:rPr>
                <w:color w:val="000000"/>
                <w:sz w:val="28"/>
                <w:szCs w:val="28"/>
              </w:rPr>
              <w:t xml:space="preserve">1) </w:t>
            </w:r>
            <w:r w:rsidRPr="00A126E1">
              <w:rPr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A126E1">
              <w:rPr>
                <w:color w:val="000000"/>
                <w:sz w:val="28"/>
                <w:szCs w:val="28"/>
                <w:lang w:val="kk-KZ"/>
              </w:rPr>
              <w:t xml:space="preserve"> ү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кіметтің</w:t>
            </w:r>
            <w:proofErr w:type="spellEnd"/>
            <w:r w:rsidRPr="00A126E1">
              <w:rPr>
                <w:color w:val="000000"/>
                <w:sz w:val="28"/>
                <w:szCs w:val="28"/>
                <w:lang w:val="kk-KZ"/>
              </w:rPr>
              <w:t>»</w:t>
            </w:r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веб-порталы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: www.egov.kz (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портал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)</w:t>
            </w:r>
            <w:r w:rsidRPr="00A126E1">
              <w:rPr>
                <w:color w:val="000000"/>
                <w:sz w:val="28"/>
                <w:szCs w:val="28"/>
                <w:lang w:val="kk-KZ"/>
              </w:rPr>
              <w:t>;</w:t>
            </w:r>
          </w:p>
          <w:p w:rsidR="00E177B0" w:rsidRPr="00A126E1" w:rsidRDefault="00E177B0" w:rsidP="00BA23D5">
            <w:pPr>
              <w:spacing w:after="0" w:line="240" w:lineRule="auto"/>
              <w:ind w:right="180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 xml:space="preserve">2) </w:t>
            </w:r>
            <w:r w:rsidR="008B7BA0" w:rsidRPr="00A126E1">
              <w:rPr>
                <w:sz w:val="28"/>
                <w:szCs w:val="28"/>
                <w:lang w:val="kk-KZ"/>
              </w:rPr>
              <w:t xml:space="preserve">ақпараттық объектілері, </w:t>
            </w:r>
            <w:r w:rsidR="00D2400E" w:rsidRPr="00A126E1">
              <w:rPr>
                <w:sz w:val="28"/>
                <w:szCs w:val="28"/>
                <w:lang w:val="kk-KZ"/>
              </w:rPr>
              <w:t xml:space="preserve">Астана-1 ақпараттық жүйесі арқылы </w:t>
            </w:r>
            <w:r w:rsidR="00E9425D" w:rsidRPr="00A126E1">
              <w:rPr>
                <w:sz w:val="28"/>
                <w:szCs w:val="28"/>
              </w:rPr>
              <w:fldChar w:fldCharType="begin"/>
            </w:r>
            <w:r w:rsidR="00E9425D" w:rsidRPr="00A126E1">
              <w:rPr>
                <w:sz w:val="28"/>
                <w:szCs w:val="28"/>
                <w:lang w:val="kk-KZ"/>
              </w:rPr>
              <w:instrText xml:space="preserve"> HYPERLINK "http://www.keden.kgd.gov.kz" </w:instrText>
            </w:r>
            <w:r w:rsidR="00E9425D" w:rsidRPr="00A126E1">
              <w:rPr>
                <w:sz w:val="28"/>
                <w:szCs w:val="28"/>
              </w:rPr>
              <w:fldChar w:fldCharType="separate"/>
            </w:r>
            <w:r w:rsidR="00D2400E" w:rsidRPr="00A126E1">
              <w:rPr>
                <w:rStyle w:val="a3"/>
                <w:color w:val="000000" w:themeColor="text1"/>
                <w:sz w:val="28"/>
                <w:szCs w:val="28"/>
                <w:u w:val="none"/>
                <w:lang w:val="kk-KZ"/>
              </w:rPr>
              <w:t>www.keden.kgd.gov.kz</w:t>
            </w:r>
            <w:r w:rsidR="00E9425D" w:rsidRPr="00A126E1">
              <w:rPr>
                <w:rStyle w:val="a3"/>
                <w:color w:val="000000" w:themeColor="text1"/>
                <w:sz w:val="28"/>
                <w:szCs w:val="28"/>
                <w:u w:val="none"/>
                <w:lang w:val="kk-KZ"/>
              </w:rPr>
              <w:fldChar w:fldCharType="end"/>
            </w:r>
            <w:r w:rsidR="00D2400E" w:rsidRPr="00A126E1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="00D2400E" w:rsidRPr="00A126E1">
              <w:rPr>
                <w:color w:val="000000" w:themeColor="text1"/>
                <w:sz w:val="28"/>
                <w:szCs w:val="28"/>
                <w:lang w:val="kk-KZ"/>
              </w:rPr>
              <w:t>(бұдан әрі –Астана-1 АЖ)</w:t>
            </w:r>
            <w:r w:rsidR="00D2400E" w:rsidRPr="00A126E1">
              <w:rPr>
                <w:sz w:val="28"/>
                <w:szCs w:val="28"/>
                <w:lang w:val="kk-KZ"/>
              </w:rPr>
              <w:t>.</w:t>
            </w:r>
          </w:p>
        </w:tc>
      </w:tr>
      <w:tr w:rsidR="00064C68" w:rsidRPr="00A126E1" w:rsidTr="00A86098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E177B0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мерзімдері</w:t>
            </w:r>
            <w:proofErr w:type="spellEnd"/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  <w:lang w:val="kk-KZ"/>
              </w:rPr>
              <w:t>Ө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тініш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тіркелген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күннен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бастап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10 (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A126E1">
              <w:rPr>
                <w:color w:val="000000"/>
                <w:sz w:val="28"/>
                <w:szCs w:val="28"/>
                <w:lang w:val="kk-KZ"/>
              </w:rPr>
              <w:t>.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</w:rPr>
            </w:pP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</w:rPr>
            </w:pP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</w:rPr>
            </w:pP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</w:rPr>
            </w:pP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</w:rPr>
            </w:pPr>
          </w:p>
        </w:tc>
      </w:tr>
      <w:tr w:rsidR="00064C68" w:rsidRPr="00A126E1" w:rsidTr="00A86098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E177B0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r w:rsidR="008B7BA0" w:rsidRPr="00A126E1">
              <w:rPr>
                <w:color w:val="000000"/>
                <w:sz w:val="28"/>
                <w:szCs w:val="28"/>
              </w:rPr>
              <w:t>(</w:t>
            </w:r>
            <w:proofErr w:type="spellStart"/>
            <w:r w:rsidR="008B7BA0" w:rsidRPr="00A126E1">
              <w:rPr>
                <w:color w:val="000000"/>
                <w:sz w:val="28"/>
                <w:szCs w:val="28"/>
              </w:rPr>
              <w:t>ішінара</w:t>
            </w:r>
            <w:proofErr w:type="spellEnd"/>
            <w:r w:rsidR="008B7BA0" w:rsidRPr="00A126E1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автоматтандырылған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)</w:t>
            </w:r>
            <w:r w:rsidR="001A116F" w:rsidRPr="00A126E1">
              <w:rPr>
                <w:color w:val="000000"/>
                <w:sz w:val="28"/>
                <w:szCs w:val="28"/>
              </w:rPr>
              <w:t>.</w:t>
            </w:r>
            <w:r w:rsidRPr="00A126E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64C68" w:rsidRPr="00A126E1" w:rsidTr="00A86098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E177B0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нәтижесі</w:t>
            </w:r>
            <w:proofErr w:type="spellEnd"/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118" w:right="180" w:firstLine="219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126E1">
              <w:rPr>
                <w:color w:val="000000"/>
                <w:sz w:val="28"/>
                <w:szCs w:val="28"/>
                <w:lang w:val="kk-KZ"/>
              </w:rPr>
              <w:t>хабарламасы бар уақытша сақтау орындары иелерінің тізіліміне енгізу туралы шешім не осы Тізбенің 9-тармағында көрсетілген жағдайларда және негіздер бойынша мемлекеттік қызмет көрсетуден бас тарту туралы уәжделген жауап (хабарлама).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 w:firstLine="219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126E1">
              <w:rPr>
                <w:color w:val="000000"/>
                <w:sz w:val="28"/>
                <w:szCs w:val="28"/>
                <w:lang w:val="kk-KZ"/>
              </w:rPr>
              <w:t>Ұсынылған өтініш негізінде мемлекеттік қызмет көрсету кезінде: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 w:firstLine="219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color w:val="000000"/>
                <w:sz w:val="28"/>
                <w:szCs w:val="28"/>
                <w:lang w:val="kk-KZ"/>
              </w:rPr>
              <w:t>1) Қазақстан Республикасы Әкімшілік рәсімдік-процестік кодексінің (бұдан әрі – ӘРПК) 73-бабы 2-тармағының 7) тармақшасына сәйкес тыңдауды жүзеге асырмай портал арқылы жүзеге асырылады.</w:t>
            </w:r>
          </w:p>
        </w:tc>
      </w:tr>
      <w:tr w:rsidR="00064C68" w:rsidRPr="00A126E1" w:rsidTr="00A86098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E177B0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кезінде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алушыдан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алынатын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төлемнің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мөлшері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заңнамасында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көзделген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жағдайларда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оны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тегін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көрсетіледі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.</w:t>
            </w:r>
          </w:p>
        </w:tc>
      </w:tr>
      <w:tr w:rsidR="00064C68" w:rsidRPr="00A126E1" w:rsidTr="00A86098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E177B0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  <w:lang w:val="kk-KZ"/>
              </w:rPr>
              <w:t xml:space="preserve">Қызметті берушің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объектілерінің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кестесі</w:t>
            </w:r>
            <w:proofErr w:type="spellEnd"/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126E1">
              <w:rPr>
                <w:color w:val="000000"/>
                <w:sz w:val="28"/>
                <w:szCs w:val="28"/>
                <w:lang w:val="kk-KZ"/>
              </w:rPr>
              <w:t>1</w:t>
            </w:r>
            <w:r w:rsidRPr="00A126E1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порталда</w:t>
            </w:r>
            <w:proofErr w:type="spellEnd"/>
            <w:r w:rsidR="00D2400E" w:rsidRPr="00A126E1">
              <w:rPr>
                <w:color w:val="000000"/>
                <w:sz w:val="28"/>
                <w:szCs w:val="28"/>
                <w:lang w:val="kk-KZ"/>
              </w:rPr>
              <w:t xml:space="preserve"> және Астана-1 АЖ</w:t>
            </w:r>
            <w:r w:rsidRPr="00A126E1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жөндеу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жұмыстарын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жүргізуге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байланысты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техникалық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үзілістерді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қоспағанда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тәулік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бойы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алушы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уақыты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аяқталғаннан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кейін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, ҚР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Еңбек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кодексіне</w:t>
            </w:r>
            <w:proofErr w:type="spellEnd"/>
            <w:r w:rsidRPr="00A126E1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A126E1">
              <w:rPr>
                <w:color w:val="000000" w:themeColor="text1"/>
                <w:sz w:val="28"/>
                <w:szCs w:val="28"/>
                <w:lang w:val="kk-KZ"/>
              </w:rPr>
              <w:t>және «Қазақстан Республикасындағы мерекелер туралы» Қазақстан Республикасының Заңына (бұдан әрі – ҚР мерекелер туралы Заңы)</w:t>
            </w:r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демалыс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мереке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күндері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жүгінген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кезде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өтінішті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нәтижесін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келесі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асырылады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)</w:t>
            </w:r>
            <w:r w:rsidRPr="00A126E1">
              <w:rPr>
                <w:color w:val="000000"/>
                <w:sz w:val="28"/>
                <w:szCs w:val="28"/>
                <w:lang w:val="kk-KZ"/>
              </w:rPr>
              <w:t>;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126E1">
              <w:rPr>
                <w:color w:val="000000"/>
                <w:sz w:val="28"/>
                <w:szCs w:val="28"/>
                <w:lang w:val="kk-KZ"/>
              </w:rPr>
              <w:lastRenderedPageBreak/>
              <w:t xml:space="preserve">2) </w:t>
            </w:r>
            <w:r w:rsidR="00D2400E" w:rsidRPr="00A126E1">
              <w:rPr>
                <w:color w:val="000000"/>
                <w:sz w:val="28"/>
                <w:szCs w:val="28"/>
                <w:lang w:val="kk-KZ"/>
              </w:rPr>
              <w:t>Астана-1 АЖ</w:t>
            </w:r>
            <w:r w:rsidRPr="00A126E1">
              <w:rPr>
                <w:color w:val="000000"/>
                <w:sz w:val="28"/>
                <w:szCs w:val="28"/>
                <w:lang w:val="kk-KZ"/>
              </w:rPr>
              <w:t xml:space="preserve"> жұмыстарын жүргізуге байланысты техникалық үзілістерді қоспағанда, тәулік бойы (көрсетілетін қызметті алушы жұмыс уақыты аяқталғаннан кейін, ҚР Еңбек кодексіне </w:t>
            </w:r>
            <w:r w:rsidRPr="00A126E1">
              <w:rPr>
                <w:color w:val="000000" w:themeColor="text1"/>
                <w:sz w:val="28"/>
                <w:szCs w:val="28"/>
                <w:lang w:val="kk-KZ"/>
              </w:rPr>
              <w:t xml:space="preserve"> және «Қазақстан Республикасындағы мерекелер туралы» Қазақстан Республикасының Заңына (бұдан әрі – ҚР мерекелер туралы Заңы)</w:t>
            </w:r>
            <w:r w:rsidRPr="00A126E1">
              <w:rPr>
                <w:color w:val="000000"/>
                <w:sz w:val="28"/>
                <w:szCs w:val="28"/>
                <w:lang w:val="kk-KZ"/>
              </w:rPr>
              <w:t xml:space="preserve">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асырылады).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126E1">
              <w:rPr>
                <w:color w:val="000000"/>
                <w:sz w:val="28"/>
                <w:szCs w:val="28"/>
                <w:lang w:val="kk-KZ"/>
              </w:rPr>
              <w:t xml:space="preserve">Мемлекеттік қызмет көрсету орындарының мекенжайлары:  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126E1">
              <w:rPr>
                <w:color w:val="000000"/>
                <w:sz w:val="28"/>
                <w:szCs w:val="28"/>
                <w:lang w:val="ru-RU"/>
              </w:rPr>
              <w:t xml:space="preserve">1) </w:t>
            </w:r>
            <w:r w:rsidR="00B873C2" w:rsidRPr="00A126E1">
              <w:rPr>
                <w:sz w:val="28"/>
                <w:szCs w:val="28"/>
              </w:rPr>
              <w:fldChar w:fldCharType="begin"/>
            </w:r>
            <w:r w:rsidR="00B873C2" w:rsidRPr="00A126E1">
              <w:rPr>
                <w:sz w:val="28"/>
                <w:szCs w:val="28"/>
                <w:lang w:val="ru-RU"/>
              </w:rPr>
              <w:instrText xml:space="preserve"> </w:instrText>
            </w:r>
            <w:r w:rsidR="00B873C2" w:rsidRPr="00A126E1">
              <w:rPr>
                <w:sz w:val="28"/>
                <w:szCs w:val="28"/>
              </w:rPr>
              <w:instrText>HYPERLINK</w:instrText>
            </w:r>
            <w:r w:rsidR="00B873C2" w:rsidRPr="00A126E1">
              <w:rPr>
                <w:sz w:val="28"/>
                <w:szCs w:val="28"/>
                <w:lang w:val="ru-RU"/>
              </w:rPr>
              <w:instrText xml:space="preserve"> "</w:instrText>
            </w:r>
            <w:r w:rsidR="00B873C2" w:rsidRPr="00A126E1">
              <w:rPr>
                <w:sz w:val="28"/>
                <w:szCs w:val="28"/>
              </w:rPr>
              <w:instrText>http</w:instrText>
            </w:r>
            <w:r w:rsidR="00B873C2" w:rsidRPr="00A126E1">
              <w:rPr>
                <w:sz w:val="28"/>
                <w:szCs w:val="28"/>
                <w:lang w:val="ru-RU"/>
              </w:rPr>
              <w:instrText>://</w:instrText>
            </w:r>
            <w:r w:rsidR="00B873C2" w:rsidRPr="00A126E1">
              <w:rPr>
                <w:sz w:val="28"/>
                <w:szCs w:val="28"/>
              </w:rPr>
              <w:instrText>www</w:instrText>
            </w:r>
            <w:r w:rsidR="00B873C2" w:rsidRPr="00A126E1">
              <w:rPr>
                <w:sz w:val="28"/>
                <w:szCs w:val="28"/>
                <w:lang w:val="ru-RU"/>
              </w:rPr>
              <w:instrText>.</w:instrText>
            </w:r>
            <w:r w:rsidR="00B873C2" w:rsidRPr="00A126E1">
              <w:rPr>
                <w:sz w:val="28"/>
                <w:szCs w:val="28"/>
              </w:rPr>
              <w:instrText>egov</w:instrText>
            </w:r>
            <w:r w:rsidR="00B873C2" w:rsidRPr="00A126E1">
              <w:rPr>
                <w:sz w:val="28"/>
                <w:szCs w:val="28"/>
                <w:lang w:val="ru-RU"/>
              </w:rPr>
              <w:instrText>.</w:instrText>
            </w:r>
            <w:r w:rsidR="00B873C2" w:rsidRPr="00A126E1">
              <w:rPr>
                <w:sz w:val="28"/>
                <w:szCs w:val="28"/>
              </w:rPr>
              <w:instrText>kz</w:instrText>
            </w:r>
            <w:r w:rsidR="00B873C2" w:rsidRPr="00A126E1">
              <w:rPr>
                <w:sz w:val="28"/>
                <w:szCs w:val="28"/>
                <w:lang w:val="ru-RU"/>
              </w:rPr>
              <w:instrText xml:space="preserve">" </w:instrText>
            </w:r>
            <w:r w:rsidR="00B873C2" w:rsidRPr="00A126E1">
              <w:rPr>
                <w:sz w:val="28"/>
                <w:szCs w:val="28"/>
              </w:rPr>
              <w:fldChar w:fldCharType="separate"/>
            </w:r>
            <w:r w:rsidRPr="00A126E1">
              <w:rPr>
                <w:rStyle w:val="a3"/>
                <w:color w:val="000000" w:themeColor="text1"/>
                <w:sz w:val="28"/>
                <w:szCs w:val="28"/>
                <w:u w:val="none"/>
              </w:rPr>
              <w:t>www</w:t>
            </w:r>
            <w:r w:rsidRPr="00A126E1">
              <w:rPr>
                <w:rStyle w:val="a3"/>
                <w:color w:val="000000" w:themeColor="text1"/>
                <w:sz w:val="28"/>
                <w:szCs w:val="28"/>
                <w:u w:val="none"/>
                <w:lang w:val="ru-RU"/>
              </w:rPr>
              <w:t>.</w:t>
            </w:r>
            <w:proofErr w:type="spellStart"/>
            <w:r w:rsidRPr="00A126E1">
              <w:rPr>
                <w:rStyle w:val="a3"/>
                <w:color w:val="000000" w:themeColor="text1"/>
                <w:sz w:val="28"/>
                <w:szCs w:val="28"/>
                <w:u w:val="none"/>
              </w:rPr>
              <w:t>egov</w:t>
            </w:r>
            <w:proofErr w:type="spellEnd"/>
            <w:r w:rsidRPr="00A126E1">
              <w:rPr>
                <w:rStyle w:val="a3"/>
                <w:color w:val="000000" w:themeColor="text1"/>
                <w:sz w:val="28"/>
                <w:szCs w:val="28"/>
                <w:u w:val="none"/>
                <w:lang w:val="ru-RU"/>
              </w:rPr>
              <w:t>.</w:t>
            </w:r>
            <w:proofErr w:type="spellStart"/>
            <w:r w:rsidRPr="00A126E1">
              <w:rPr>
                <w:rStyle w:val="a3"/>
                <w:color w:val="000000" w:themeColor="text1"/>
                <w:sz w:val="28"/>
                <w:szCs w:val="28"/>
                <w:u w:val="none"/>
              </w:rPr>
              <w:t>kz</w:t>
            </w:r>
            <w:proofErr w:type="spellEnd"/>
            <w:r w:rsidR="00B873C2" w:rsidRPr="00A126E1">
              <w:rPr>
                <w:rStyle w:val="a3"/>
                <w:color w:val="000000" w:themeColor="text1"/>
                <w:sz w:val="28"/>
                <w:szCs w:val="28"/>
                <w:u w:val="none"/>
              </w:rPr>
              <w:fldChar w:fldCharType="end"/>
            </w:r>
            <w:r w:rsidRPr="00A126E1">
              <w:rPr>
                <w:color w:val="000000" w:themeColor="text1"/>
                <w:sz w:val="28"/>
                <w:szCs w:val="28"/>
                <w:lang w:val="kk-KZ"/>
              </w:rPr>
              <w:t xml:space="preserve"> порталы;</w:t>
            </w:r>
          </w:p>
          <w:p w:rsidR="00E177B0" w:rsidRPr="00A126E1" w:rsidRDefault="00E177B0" w:rsidP="00175174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 xml:space="preserve">2) </w:t>
            </w:r>
            <w:r w:rsidR="00D2400E" w:rsidRPr="00A126E1">
              <w:rPr>
                <w:color w:val="000000"/>
                <w:sz w:val="28"/>
                <w:szCs w:val="28"/>
                <w:lang w:val="kk-KZ"/>
              </w:rPr>
              <w:t>Астана-1 АЖ</w:t>
            </w:r>
            <w:r w:rsidR="00D2400E" w:rsidRPr="00A126E1">
              <w:rPr>
                <w:sz w:val="28"/>
                <w:szCs w:val="28"/>
                <w:lang w:val="ru-RU"/>
              </w:rPr>
              <w:t xml:space="preserve"> </w:t>
            </w:r>
            <w:r w:rsidR="00D2400E" w:rsidRPr="00A126E1">
              <w:rPr>
                <w:sz w:val="28"/>
                <w:szCs w:val="28"/>
              </w:rPr>
              <w:t>www</w:t>
            </w:r>
            <w:r w:rsidR="00D2400E" w:rsidRPr="00A126E1">
              <w:rPr>
                <w:sz w:val="28"/>
                <w:szCs w:val="28"/>
                <w:lang w:val="ru-RU"/>
              </w:rPr>
              <w:t>.</w:t>
            </w:r>
            <w:proofErr w:type="spellStart"/>
            <w:r w:rsidR="00D2400E" w:rsidRPr="00A126E1">
              <w:rPr>
                <w:sz w:val="28"/>
                <w:szCs w:val="28"/>
              </w:rPr>
              <w:t>keden</w:t>
            </w:r>
            <w:proofErr w:type="spellEnd"/>
            <w:r w:rsidR="00D2400E" w:rsidRPr="00A126E1">
              <w:rPr>
                <w:sz w:val="28"/>
                <w:szCs w:val="28"/>
                <w:lang w:val="ru-RU"/>
              </w:rPr>
              <w:t>.</w:t>
            </w:r>
            <w:proofErr w:type="spellStart"/>
            <w:r w:rsidR="00D2400E" w:rsidRPr="00A126E1">
              <w:rPr>
                <w:sz w:val="28"/>
                <w:szCs w:val="28"/>
              </w:rPr>
              <w:t>kgd</w:t>
            </w:r>
            <w:proofErr w:type="spellEnd"/>
            <w:r w:rsidR="00D2400E" w:rsidRPr="00A126E1">
              <w:rPr>
                <w:sz w:val="28"/>
                <w:szCs w:val="28"/>
                <w:lang w:val="ru-RU"/>
              </w:rPr>
              <w:t>.</w:t>
            </w:r>
            <w:proofErr w:type="spellStart"/>
            <w:r w:rsidR="00D2400E" w:rsidRPr="00A126E1">
              <w:rPr>
                <w:sz w:val="28"/>
                <w:szCs w:val="28"/>
              </w:rPr>
              <w:t>gov</w:t>
            </w:r>
            <w:proofErr w:type="spellEnd"/>
            <w:r w:rsidR="00D2400E" w:rsidRPr="00A126E1">
              <w:rPr>
                <w:sz w:val="28"/>
                <w:szCs w:val="28"/>
                <w:lang w:val="ru-RU"/>
              </w:rPr>
              <w:t>.</w:t>
            </w:r>
            <w:proofErr w:type="spellStart"/>
            <w:r w:rsidR="00D2400E" w:rsidRPr="00A126E1">
              <w:rPr>
                <w:sz w:val="28"/>
                <w:szCs w:val="28"/>
              </w:rPr>
              <w:t>kz</w:t>
            </w:r>
            <w:proofErr w:type="spellEnd"/>
            <w:r w:rsidR="00D2400E" w:rsidRPr="00A126E1">
              <w:rPr>
                <w:sz w:val="28"/>
                <w:szCs w:val="28"/>
                <w:lang w:val="ru-RU"/>
              </w:rPr>
              <w:t>.</w:t>
            </w:r>
          </w:p>
        </w:tc>
      </w:tr>
      <w:tr w:rsidR="00064C68" w:rsidRPr="00A126E1" w:rsidTr="00A86098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E177B0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алушыдан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талап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мәліметтердің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берушіге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: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қағидалары</w:t>
            </w:r>
            <w:proofErr w:type="spellEnd"/>
            <w:r w:rsidRPr="00A126E1">
              <w:rPr>
                <w:color w:val="000000"/>
                <w:sz w:val="28"/>
                <w:szCs w:val="28"/>
                <w:lang w:val="kk-KZ"/>
              </w:rPr>
              <w:t xml:space="preserve">ның </w:t>
            </w:r>
            <w:r w:rsidRPr="00A126E1">
              <w:rPr>
                <w:color w:val="000000"/>
                <w:sz w:val="28"/>
                <w:szCs w:val="28"/>
              </w:rPr>
              <w:t>2-қосымша</w:t>
            </w:r>
            <w:r w:rsidRPr="00A126E1">
              <w:rPr>
                <w:color w:val="000000"/>
                <w:sz w:val="28"/>
                <w:szCs w:val="28"/>
                <w:lang w:val="kk-KZ"/>
              </w:rPr>
              <w:t>сына</w:t>
            </w:r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нысан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;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126E1">
              <w:rPr>
                <w:color w:val="000000"/>
                <w:sz w:val="28"/>
                <w:szCs w:val="28"/>
              </w:rPr>
              <w:t>уақытша</w:t>
            </w:r>
            <w:proofErr w:type="spellEnd"/>
            <w:proofErr w:type="gram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сақтау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орындары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иесінің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азаматтық-құқықтық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жауапкершілігін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сақтандыру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шарты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.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порталға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: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 xml:space="preserve">ЭЦҚ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қойылған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құжат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нысанындағы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;</w:t>
            </w:r>
          </w:p>
          <w:p w:rsidR="00E177B0" w:rsidRPr="00A126E1" w:rsidRDefault="00E177B0" w:rsidP="00992221">
            <w:pPr>
              <w:spacing w:after="0" w:line="240" w:lineRule="auto"/>
              <w:ind w:left="118" w:right="180" w:firstLine="37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126E1">
              <w:rPr>
                <w:color w:val="000000"/>
                <w:sz w:val="28"/>
                <w:szCs w:val="28"/>
              </w:rPr>
              <w:t>уақытша</w:t>
            </w:r>
            <w:proofErr w:type="spellEnd"/>
            <w:proofErr w:type="gram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сақтау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орындары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иесінің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азаматтық-құқықтық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жауапкершілігін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сақтандыру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шартының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көшірмесі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.</w:t>
            </w:r>
          </w:p>
          <w:p w:rsidR="00E177B0" w:rsidRPr="00A126E1" w:rsidRDefault="00D2400E" w:rsidP="00992221">
            <w:pPr>
              <w:spacing w:after="0" w:line="240" w:lineRule="auto"/>
              <w:ind w:left="118" w:right="180" w:firstLine="37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126E1">
              <w:rPr>
                <w:color w:val="000000"/>
                <w:sz w:val="28"/>
                <w:szCs w:val="28"/>
                <w:lang w:val="kk-KZ"/>
              </w:rPr>
              <w:t xml:space="preserve">Кеден </w:t>
            </w:r>
            <w:r w:rsidR="00E177B0" w:rsidRPr="00A126E1">
              <w:rPr>
                <w:color w:val="000000"/>
                <w:sz w:val="28"/>
                <w:szCs w:val="28"/>
                <w:lang w:val="kk-KZ"/>
              </w:rPr>
              <w:t xml:space="preserve"> саласындағы уәкілетті органның аумақтық органының лауазымды адамы көрсетілетін қызметті алушының үй-жайлары мен аумақтарын «Қазақстан Республикасындағы кедендік реттеу туралы» Қазақстан Республикасы Кодексінің (бұдан әрі – Кодекс) 415-бабы 3-тармағына сәйкес </w:t>
            </w:r>
            <w:r w:rsidR="00E177B0" w:rsidRPr="00A126E1">
              <w:rPr>
                <w:color w:val="000000"/>
                <w:sz w:val="28"/>
                <w:szCs w:val="28"/>
                <w:lang w:val="kk-KZ"/>
              </w:rPr>
              <w:lastRenderedPageBreak/>
              <w:t xml:space="preserve">503-бабы 1-тармағының 1) тармақшасында, 510-бабы 1-тармағының 1) тармақшасында және 517-бабы 1-тармағының </w:t>
            </w:r>
            <w:r w:rsidR="00524358" w:rsidRPr="00A126E1">
              <w:rPr>
                <w:color w:val="000000"/>
                <w:sz w:val="28"/>
                <w:szCs w:val="28"/>
                <w:lang w:val="kk-KZ"/>
              </w:rPr>
              <w:t xml:space="preserve">                                </w:t>
            </w:r>
            <w:r w:rsidR="00E177B0" w:rsidRPr="00A126E1">
              <w:rPr>
                <w:color w:val="000000"/>
                <w:sz w:val="28"/>
                <w:szCs w:val="28"/>
                <w:lang w:val="kk-KZ"/>
              </w:rPr>
              <w:t>1) тармақшасында айқындалған талаптарға сәйкестігіне қарап-тексеруді жүргізеді.</w:t>
            </w:r>
          </w:p>
          <w:p w:rsidR="00E177B0" w:rsidRPr="00A126E1" w:rsidRDefault="00E177B0" w:rsidP="00992221">
            <w:pPr>
              <w:spacing w:after="0" w:line="240" w:lineRule="auto"/>
              <w:ind w:left="118" w:right="180" w:firstLine="372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Кедендік қарап-тексеруді жүргізу кезінде көрсетілетін қызметті алушы көрсетілетін қызметті берушінің лауазымды адамына түпнұсқаларын көрсете отырып, мынадай:</w:t>
            </w:r>
          </w:p>
          <w:p w:rsidR="00E177B0" w:rsidRPr="00A126E1" w:rsidRDefault="00E177B0" w:rsidP="00992221">
            <w:pPr>
              <w:spacing w:after="0" w:line="240" w:lineRule="auto"/>
              <w:ind w:left="118" w:right="180" w:firstLine="372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уақытша сақтау орны ретінде пайдалануға арналған құрлыс жайлардың, үй-жайлардың (үй-жай бөліктерінің) және (немесе) ашық алаңдардың меншігінде, шаруашылық жүргізуінде, жедел басқаруында болуын немесе жалға алынғанын растайтын құжаттардың;</w:t>
            </w:r>
          </w:p>
          <w:p w:rsidR="00E177B0" w:rsidRPr="00A126E1" w:rsidRDefault="00E177B0" w:rsidP="00992221">
            <w:pPr>
              <w:spacing w:after="0" w:line="240" w:lineRule="auto"/>
              <w:ind w:left="118" w:right="180" w:firstLine="372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мыналарды:</w:t>
            </w:r>
          </w:p>
          <w:p w:rsidR="00E177B0" w:rsidRPr="00A126E1" w:rsidRDefault="00E177B0" w:rsidP="00992221">
            <w:pPr>
              <w:spacing w:after="0" w:line="240" w:lineRule="auto"/>
              <w:ind w:left="118" w:right="180" w:firstLine="372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тиеу-түсіру механизмдерінің не тиеу-түсіру механизмдерін пайдаланумен байланысты қызмет көрсететін тұлғамен шарттың;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 w:firstLine="513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орналастырылатын тауарлар мен көлік құралдарының сипаттамасына сәйкес келетін сертификатталған таразы жабдығының, ал арнаулы сақтау орнына газ орналастырылған жағдайда – тиісті есептеу құралы аспабының бар екенін растайтын құжаттардың түпнұсқаларын көрсете отырып көшірмелерін ұсынады.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 w:firstLine="513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Бұл ретте ұсынылған құжаттардың көшірмелері көрсетілетін қызметті берушіде қалатын, үй-жайларды және аумақты кедендік қарап тексеру актіне қоса тігіледі.</w:t>
            </w:r>
          </w:p>
          <w:p w:rsidR="00E177B0" w:rsidRPr="00A126E1" w:rsidRDefault="00E177B0" w:rsidP="001A116F">
            <w:pPr>
              <w:spacing w:after="0" w:line="240" w:lineRule="auto"/>
              <w:ind w:left="118" w:right="180" w:firstLine="513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 xml:space="preserve">Үй-жайларды және аумақты кедендік қарап тексеру аяқталған соң </w:t>
            </w:r>
            <w:r w:rsidRPr="00A126E1">
              <w:rPr>
                <w:sz w:val="28"/>
                <w:szCs w:val="28"/>
                <w:lang w:val="kk-KZ"/>
              </w:rPr>
              <w:lastRenderedPageBreak/>
              <w:t>үй-жайларды және аумақты кедендік қарап тексеру актісінің бір данасы көрсетілетін қызметті алушыға беріледі.</w:t>
            </w:r>
          </w:p>
          <w:p w:rsidR="00D80B29" w:rsidRPr="00A126E1" w:rsidRDefault="00D80B29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bCs/>
                <w:sz w:val="28"/>
                <w:szCs w:val="28"/>
                <w:lang w:val="kk-KZ"/>
              </w:rPr>
              <w:t>Жеке тұлғаның жеке басын куәландыратын құжат туралы, заңды тұлғаны мемлекеттік тіркеу (қайта тіркеу) туралы мәліметтерді  көрсетілетін қызметті беруші  «электрондық үкімет» шлюзі арқылы тиісті мемлекеттік ақпараттық жүйелерден алады.</w:t>
            </w:r>
          </w:p>
        </w:tc>
      </w:tr>
      <w:tr w:rsidR="00101F4C" w:rsidRPr="00A126E1" w:rsidTr="00A86098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1F4C" w:rsidRPr="00A126E1" w:rsidRDefault="00101F4C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1F4C" w:rsidRPr="00A126E1" w:rsidRDefault="00101F4C" w:rsidP="001A116F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заңдарымен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беруден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негіздемелері</w:t>
            </w:r>
            <w:proofErr w:type="spellEnd"/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1F4C" w:rsidRPr="00A126E1" w:rsidRDefault="00101F4C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Қағиданың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1-қосымшасының </w:t>
            </w:r>
            <w:r w:rsidR="00524358" w:rsidRPr="00A126E1">
              <w:rPr>
                <w:color w:val="000000"/>
                <w:sz w:val="28"/>
                <w:szCs w:val="28"/>
              </w:rPr>
              <w:t xml:space="preserve">                 </w:t>
            </w:r>
            <w:r w:rsidRPr="00A126E1">
              <w:rPr>
                <w:color w:val="000000"/>
                <w:sz w:val="28"/>
                <w:szCs w:val="28"/>
              </w:rPr>
              <w:t xml:space="preserve">8-тармағында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барлық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құжаттарды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ұсынбауы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;</w:t>
            </w:r>
          </w:p>
          <w:p w:rsidR="00101F4C" w:rsidRPr="00A126E1" w:rsidRDefault="00101F4C" w:rsidP="001A116F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Кодекстің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503, 510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517-баптарында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шарттарға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келмеуі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B7BA0" w:rsidRPr="00A126E1">
              <w:rPr>
                <w:color w:val="000000"/>
                <w:sz w:val="28"/>
                <w:szCs w:val="28"/>
              </w:rPr>
              <w:t>жағдайлары</w:t>
            </w:r>
            <w:proofErr w:type="spellEnd"/>
            <w:r w:rsidR="008B7BA0"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B7BA0" w:rsidRPr="00A126E1">
              <w:rPr>
                <w:color w:val="000000"/>
                <w:sz w:val="28"/>
                <w:szCs w:val="28"/>
              </w:rPr>
              <w:t>негіз</w:t>
            </w:r>
            <w:proofErr w:type="spellEnd"/>
            <w:r w:rsidR="008B7BA0"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B7BA0" w:rsidRPr="00A126E1">
              <w:rPr>
                <w:color w:val="000000"/>
                <w:sz w:val="28"/>
                <w:szCs w:val="28"/>
              </w:rPr>
              <w:t>болып</w:t>
            </w:r>
            <w:proofErr w:type="spellEnd"/>
            <w:r w:rsidR="008B7BA0"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B7BA0" w:rsidRPr="00A126E1">
              <w:rPr>
                <w:color w:val="000000"/>
                <w:sz w:val="28"/>
                <w:szCs w:val="28"/>
              </w:rPr>
              <w:t>табылады</w:t>
            </w:r>
            <w:proofErr w:type="spellEnd"/>
            <w:r w:rsidR="008B7BA0" w:rsidRPr="00A126E1">
              <w:rPr>
                <w:color w:val="000000"/>
                <w:sz w:val="28"/>
                <w:szCs w:val="28"/>
              </w:rPr>
              <w:t>;</w:t>
            </w:r>
          </w:p>
          <w:p w:rsidR="008B7BA0" w:rsidRPr="00A126E1" w:rsidRDefault="008B7BA0" w:rsidP="008B7BA0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 xml:space="preserve">3)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ұсынған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құжаттардың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олардағы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деректердің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мәліметтердің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анық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еместігін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анықтау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;</w:t>
            </w:r>
          </w:p>
          <w:p w:rsidR="008B7BA0" w:rsidRPr="00A126E1" w:rsidRDefault="008B7BA0" w:rsidP="008B7BA0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 xml:space="preserve">4)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қажетті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ұсынылған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материалдардың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объектілердің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деректердің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мәліметтердің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нормативтік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құқықтық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актілерінде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талаптарға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келмеуі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;</w:t>
            </w:r>
          </w:p>
          <w:p w:rsidR="008B7BA0" w:rsidRPr="00A126E1" w:rsidRDefault="008B7BA0" w:rsidP="008B7BA0">
            <w:pPr>
              <w:spacing w:after="0" w:line="240" w:lineRule="auto"/>
              <w:ind w:left="118" w:right="180"/>
              <w:jc w:val="both"/>
              <w:rPr>
                <w:color w:val="000000"/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t xml:space="preserve">5) </w:t>
            </w:r>
            <w:proofErr w:type="spellStart"/>
            <w:proofErr w:type="gramStart"/>
            <w:r w:rsidRPr="00A126E1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proofErr w:type="gram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талап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етілетін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, «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Дербес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деректер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оларды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қорғау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Заңының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8-бабына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берілетін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қолжетімділігі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шектеулі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дербес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деректерге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қол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жеткізуге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келісімі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болмауы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lastRenderedPageBreak/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қызметтерді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көрсетуден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тартады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>.</w:t>
            </w:r>
          </w:p>
          <w:p w:rsidR="008B7BA0" w:rsidRPr="00A126E1" w:rsidRDefault="008B7BA0" w:rsidP="001A116F">
            <w:pPr>
              <w:spacing w:after="0" w:line="240" w:lineRule="auto"/>
              <w:ind w:left="118" w:right="18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101F4C" w:rsidRPr="00A126E1" w:rsidTr="00A86098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1F4C" w:rsidRPr="00A126E1" w:rsidRDefault="00101F4C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A126E1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1F4C" w:rsidRPr="00A126E1" w:rsidRDefault="00101F4C" w:rsidP="001A116F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нысанда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корпорациясы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ерекшеліктері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ескеріле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қойылатын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де</w:t>
            </w:r>
            <w:proofErr w:type="spellEnd"/>
            <w:r w:rsidRPr="00A126E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26E1">
              <w:rPr>
                <w:color w:val="000000"/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7B0" w:rsidRPr="00A126E1" w:rsidRDefault="00E177B0" w:rsidP="00992221">
            <w:pPr>
              <w:spacing w:after="0" w:line="240" w:lineRule="auto"/>
              <w:ind w:left="118" w:right="180" w:firstLine="402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Цифрлық құжаттар сервисі мобилді қосымшада авторландырылған пайдаланушылар үшін қолжетімді</w:t>
            </w:r>
          </w:p>
          <w:p w:rsidR="00101F4C" w:rsidRPr="00A126E1" w:rsidRDefault="00E177B0" w:rsidP="00992221">
            <w:pPr>
              <w:spacing w:after="0" w:line="240" w:lineRule="auto"/>
              <w:ind w:left="118" w:right="180" w:firstLine="402"/>
              <w:jc w:val="both"/>
              <w:rPr>
                <w:sz w:val="28"/>
                <w:szCs w:val="28"/>
                <w:lang w:val="kk-KZ"/>
              </w:rPr>
            </w:pPr>
            <w:r w:rsidRPr="00A126E1">
              <w:rPr>
                <w:sz w:val="28"/>
                <w:szCs w:val="28"/>
                <w:lang w:val="kk-KZ"/>
              </w:rPr>
              <w:t>Цифрлық құжатты пайдалану үшін электрондық-цифрлық қолтаңбаны немесе бір реттік паролді пайдалана отырып, мобилді қосымшада авторландырудан өту, одан әрі «цифрлық құжаттар» бөліміне өтіп, қажетті құжатты таңдау қажет.</w:t>
            </w:r>
          </w:p>
        </w:tc>
      </w:tr>
    </w:tbl>
    <w:p w:rsidR="00175174" w:rsidRPr="00A126E1" w:rsidRDefault="00175174">
      <w:pPr>
        <w:spacing w:after="0"/>
        <w:ind w:firstLine="567"/>
        <w:jc w:val="both"/>
        <w:rPr>
          <w:color w:val="000000" w:themeColor="text1"/>
          <w:sz w:val="28"/>
          <w:szCs w:val="28"/>
          <w:lang w:val="kk-KZ"/>
        </w:rPr>
      </w:pPr>
    </w:p>
    <w:sectPr w:rsidR="00175174" w:rsidRPr="00A126E1" w:rsidSect="00175174">
      <w:headerReference w:type="default" r:id="rId7"/>
      <w:pgSz w:w="12240" w:h="15840"/>
      <w:pgMar w:top="1418" w:right="851" w:bottom="1418" w:left="1418" w:header="709" w:footer="709" w:gutter="0"/>
      <w:pgNumType w:start="3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3C2" w:rsidRDefault="00B873C2" w:rsidP="00C44E80">
      <w:pPr>
        <w:spacing w:after="0" w:line="240" w:lineRule="auto"/>
      </w:pPr>
      <w:r>
        <w:separator/>
      </w:r>
    </w:p>
  </w:endnote>
  <w:endnote w:type="continuationSeparator" w:id="0">
    <w:p w:rsidR="00B873C2" w:rsidRDefault="00B873C2" w:rsidP="00C44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3C2" w:rsidRDefault="00B873C2" w:rsidP="00C44E80">
      <w:pPr>
        <w:spacing w:after="0" w:line="240" w:lineRule="auto"/>
      </w:pPr>
      <w:r>
        <w:separator/>
      </w:r>
    </w:p>
  </w:footnote>
  <w:footnote w:type="continuationSeparator" w:id="0">
    <w:p w:rsidR="00B873C2" w:rsidRDefault="00B873C2" w:rsidP="00C44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6710700"/>
      <w:docPartObj>
        <w:docPartGallery w:val="Page Numbers (Top of Page)"/>
        <w:docPartUnique/>
      </w:docPartObj>
    </w:sdtPr>
    <w:sdtEndPr/>
    <w:sdtContent>
      <w:p w:rsidR="00C44E80" w:rsidRDefault="00C44E80">
        <w:pPr>
          <w:pStyle w:val="a4"/>
          <w:jc w:val="center"/>
        </w:pPr>
        <w:r w:rsidRPr="00C44E80">
          <w:rPr>
            <w:sz w:val="28"/>
            <w:szCs w:val="28"/>
          </w:rPr>
          <w:fldChar w:fldCharType="begin"/>
        </w:r>
        <w:r w:rsidRPr="00C44E80">
          <w:rPr>
            <w:sz w:val="28"/>
            <w:szCs w:val="28"/>
          </w:rPr>
          <w:instrText>PAGE   \* MERGEFORMAT</w:instrText>
        </w:r>
        <w:r w:rsidRPr="00C44E80">
          <w:rPr>
            <w:sz w:val="28"/>
            <w:szCs w:val="28"/>
          </w:rPr>
          <w:fldChar w:fldCharType="separate"/>
        </w:r>
        <w:r w:rsidR="009C7A16" w:rsidRPr="009C7A16">
          <w:rPr>
            <w:noProof/>
            <w:sz w:val="28"/>
            <w:szCs w:val="28"/>
            <w:lang w:val="ru-RU"/>
          </w:rPr>
          <w:t>381</w:t>
        </w:r>
        <w:r w:rsidRPr="00C44E80">
          <w:rPr>
            <w:sz w:val="28"/>
            <w:szCs w:val="28"/>
          </w:rPr>
          <w:fldChar w:fldCharType="end"/>
        </w:r>
      </w:p>
    </w:sdtContent>
  </w:sdt>
  <w:p w:rsidR="00C44E80" w:rsidRDefault="00C44E8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01C86"/>
    <w:multiLevelType w:val="hybridMultilevel"/>
    <w:tmpl w:val="19D2E64E"/>
    <w:lvl w:ilvl="0" w:tplc="C18470B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14"/>
    <w:rsid w:val="0004487C"/>
    <w:rsid w:val="00061BA4"/>
    <w:rsid w:val="00064C68"/>
    <w:rsid w:val="000D0AC5"/>
    <w:rsid w:val="00101F4C"/>
    <w:rsid w:val="001317FA"/>
    <w:rsid w:val="00135E4B"/>
    <w:rsid w:val="00175174"/>
    <w:rsid w:val="001A116F"/>
    <w:rsid w:val="001C2F90"/>
    <w:rsid w:val="0020438C"/>
    <w:rsid w:val="002411BF"/>
    <w:rsid w:val="00296B77"/>
    <w:rsid w:val="002E346E"/>
    <w:rsid w:val="003107CC"/>
    <w:rsid w:val="0038178A"/>
    <w:rsid w:val="003E3410"/>
    <w:rsid w:val="00451CFC"/>
    <w:rsid w:val="004700B5"/>
    <w:rsid w:val="00485319"/>
    <w:rsid w:val="004D4714"/>
    <w:rsid w:val="00504DD2"/>
    <w:rsid w:val="00524358"/>
    <w:rsid w:val="005837BE"/>
    <w:rsid w:val="005F0C1F"/>
    <w:rsid w:val="00603825"/>
    <w:rsid w:val="0060656D"/>
    <w:rsid w:val="006A2E4C"/>
    <w:rsid w:val="006C3AF0"/>
    <w:rsid w:val="007A7DF9"/>
    <w:rsid w:val="007B1A75"/>
    <w:rsid w:val="00830ACD"/>
    <w:rsid w:val="008B7BA0"/>
    <w:rsid w:val="008F61CD"/>
    <w:rsid w:val="00992221"/>
    <w:rsid w:val="009C7A16"/>
    <w:rsid w:val="009D6515"/>
    <w:rsid w:val="00A126E1"/>
    <w:rsid w:val="00A86098"/>
    <w:rsid w:val="00AD4A9B"/>
    <w:rsid w:val="00AF48FA"/>
    <w:rsid w:val="00AF4C9F"/>
    <w:rsid w:val="00B352EB"/>
    <w:rsid w:val="00B873C2"/>
    <w:rsid w:val="00BA23D5"/>
    <w:rsid w:val="00BF4AED"/>
    <w:rsid w:val="00C44E80"/>
    <w:rsid w:val="00C61F28"/>
    <w:rsid w:val="00D05CAC"/>
    <w:rsid w:val="00D2400E"/>
    <w:rsid w:val="00D80B29"/>
    <w:rsid w:val="00E177B0"/>
    <w:rsid w:val="00E376F7"/>
    <w:rsid w:val="00E77A32"/>
    <w:rsid w:val="00E9425D"/>
    <w:rsid w:val="00F0383A"/>
    <w:rsid w:val="00F94FE8"/>
    <w:rsid w:val="00FA045E"/>
    <w:rsid w:val="00FA7A47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20730-449C-4CB1-A6C0-C3AD89DD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F4C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77B0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4">
    <w:name w:val="header"/>
    <w:basedOn w:val="a"/>
    <w:link w:val="a5"/>
    <w:uiPriority w:val="99"/>
    <w:unhideWhenUsed/>
    <w:rsid w:val="00C44E8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4E80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C44E8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4E80"/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7B1A7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Жанат Камиева</dc:creator>
  <cp:keywords/>
  <dc:description/>
  <cp:lastModifiedBy>Жанат Камиева</cp:lastModifiedBy>
  <cp:revision>13</cp:revision>
  <dcterms:created xsi:type="dcterms:W3CDTF">2025-11-03T05:54:00Z</dcterms:created>
  <dcterms:modified xsi:type="dcterms:W3CDTF">2025-11-26T05:23:00Z</dcterms:modified>
</cp:coreProperties>
</file>